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4B" w:rsidRDefault="00EA1F4B" w:rsidP="00EA1F4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Оқу құралдары:</w:t>
      </w:r>
    </w:p>
    <w:p w:rsidR="00EA1F4B" w:rsidRDefault="00EA1F4B" w:rsidP="00EA1F4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1F4B" w:rsidRDefault="00EA1F4B" w:rsidP="00EA1F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Лаптев В.В. Изобразительная статистика. Введение в инфографику \СПБ,; Эйдос,2012. </w:t>
      </w:r>
    </w:p>
    <w:p w:rsidR="00EA1F4B" w:rsidRPr="00071277" w:rsidRDefault="00EA1F4B" w:rsidP="00EA1F4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1F4B" w:rsidRDefault="00EA1F4B" w:rsidP="00EA1F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5505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Никляев</w:t>
      </w:r>
      <w:proofErr w:type="spellEnd"/>
      <w:r w:rsidRPr="00B5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B5505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.Э. </w:t>
      </w:r>
      <w:r w:rsidRPr="00B55052">
        <w:rPr>
          <w:rFonts w:ascii="Times New Roman" w:hAnsi="Times New Roman" w:cs="Times New Roman"/>
          <w:sz w:val="28"/>
          <w:szCs w:val="28"/>
          <w:lang w:val="kk-KZ"/>
        </w:rPr>
        <w:t>Инфографика: принципы визуальной журналистики</w:t>
      </w:r>
      <w:r w:rsidRPr="00B5505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в</w:t>
      </w:r>
      <w:proofErr w:type="spellStart"/>
      <w:r w:rsidRPr="00B5505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естник</w:t>
      </w:r>
      <w:proofErr w:type="spellEnd"/>
      <w:r w:rsidRPr="00B55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Московского университета. Серия 10. Журналистика,  № 4, 2010, C. 53-66</w:t>
      </w:r>
      <w:r w:rsidRPr="00B5505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A1F4B" w:rsidRPr="00604A36" w:rsidRDefault="00EA1F4B" w:rsidP="00EA1F4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Жақып Б.Ө. Қазақ публицистикасының қалыптасуы,дамуы.– Алматы: Білім, 2004.–368 бет. </w:t>
      </w:r>
    </w:p>
    <w:p w:rsidR="00EA1F4B" w:rsidRPr="00EA1F4B" w:rsidRDefault="00EA1F4B" w:rsidP="00EA1F4B">
      <w:pPr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A1F4B">
        <w:rPr>
          <w:rFonts w:ascii="Times New Roman" w:eastAsia="Times New Roman" w:hAnsi="Times New Roman" w:cs="Times New Roman"/>
          <w:sz w:val="28"/>
          <w:szCs w:val="28"/>
          <w:lang w:val="kk-KZ"/>
        </w:rPr>
        <w:t>Тұрсынов Қ. Көгілдір экран құпиясы.</w:t>
      </w:r>
      <w:r w:rsidRPr="00EA1F4B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A1F4B">
        <w:rPr>
          <w:rFonts w:ascii="Times New Roman" w:eastAsia="Times New Roman" w:hAnsi="Times New Roman" w:cs="Times New Roman"/>
          <w:sz w:val="28"/>
          <w:szCs w:val="28"/>
          <w:lang w:val="kk-KZ"/>
        </w:rPr>
        <w:t>Алматы: Қазақ университеті, 1998.</w:t>
      </w:r>
      <w:r w:rsidRPr="00EA1F4B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EA1F4B">
        <w:rPr>
          <w:rFonts w:ascii="Times New Roman" w:eastAsia="Times New Roman" w:hAnsi="Times New Roman" w:cs="Times New Roman"/>
          <w:sz w:val="28"/>
          <w:szCs w:val="28"/>
          <w:lang w:val="kk-KZ"/>
        </w:rPr>
        <w:t>74-бет.</w:t>
      </w:r>
    </w:p>
    <w:p w:rsidR="00EA1F4B" w:rsidRPr="00EA1F4B" w:rsidRDefault="00EA1F4B" w:rsidP="00EA1F4B">
      <w:pPr>
        <w:ind w:left="360" w:hanging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F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Тұрсын Қ.</w:t>
      </w:r>
      <w:r w:rsidRPr="00EA1F4B">
        <w:rPr>
          <w:rFonts w:ascii="Times New Roman" w:hAnsi="Times New Roman" w:cs="Times New Roman"/>
          <w:sz w:val="28"/>
          <w:szCs w:val="28"/>
          <w:lang w:val="kk-KZ"/>
        </w:rPr>
        <w:t>Қазақ тележурналистикасы: қалыптасу, даму проблемалары.– Алматы: Білім, 2006.– 352-бет.</w:t>
      </w:r>
    </w:p>
    <w:p w:rsidR="00EA1F4B" w:rsidRPr="00EA1F4B" w:rsidRDefault="00EA1F4B" w:rsidP="00EA1F4B">
      <w:pPr>
        <w:ind w:left="360" w:hanging="360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A1F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Қазақ журналистикасы.  3 томдық</w:t>
      </w:r>
      <w:r w:rsidRPr="00EA1F4B">
        <w:rPr>
          <w:rFonts w:ascii="Times New Roman" w:hAnsi="Times New Roman" w:cs="Times New Roman"/>
          <w:sz w:val="28"/>
          <w:szCs w:val="28"/>
          <w:lang w:val="kk-KZ"/>
        </w:rPr>
        <w:t>–А</w:t>
      </w:r>
      <w:r w:rsidRPr="00EA1F4B">
        <w:rPr>
          <w:rFonts w:ascii="Times New Roman" w:eastAsia="Times New Roman" w:hAnsi="Times New Roman" w:cs="Times New Roman"/>
          <w:sz w:val="28"/>
          <w:szCs w:val="28"/>
          <w:lang w:val="kk-KZ"/>
        </w:rPr>
        <w:t>лматы: Таймас, 2008.</w:t>
      </w:r>
      <w:r w:rsidRPr="00EA1F4B">
        <w:rPr>
          <w:rFonts w:ascii="Times New Roman" w:hAnsi="Times New Roman" w:cs="Times New Roman"/>
          <w:sz w:val="28"/>
          <w:szCs w:val="28"/>
          <w:lang w:val="kk-KZ"/>
        </w:rPr>
        <w:t>– 352-бет.</w:t>
      </w:r>
    </w:p>
    <w:p w:rsidR="00EA1F4B" w:rsidRPr="00EA1F4B" w:rsidRDefault="00EA1F4B" w:rsidP="00EA1F4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F4B">
        <w:rPr>
          <w:rFonts w:ascii="Times New Roman" w:hAnsi="Times New Roman" w:cs="Times New Roman"/>
          <w:sz w:val="28"/>
          <w:szCs w:val="28"/>
          <w:lang w:val="kk-KZ"/>
        </w:rPr>
        <w:t>Қамзин К. Таңдамалы журналистика: оқу құралы. – Алматы: Қазақ университеті, 2012. – 312 бет.</w:t>
      </w:r>
    </w:p>
    <w:p w:rsidR="000763DF" w:rsidRPr="00EA1F4B" w:rsidRDefault="000763DF">
      <w:pPr>
        <w:rPr>
          <w:rFonts w:ascii="Times New Roman" w:hAnsi="Times New Roman" w:cs="Times New Roman"/>
          <w:lang w:val="kk-KZ"/>
        </w:rPr>
      </w:pPr>
    </w:p>
    <w:sectPr w:rsidR="000763DF" w:rsidRPr="00EA1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1F4B"/>
    <w:rsid w:val="000763DF"/>
    <w:rsid w:val="00EA1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F4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Adk</dc:creator>
  <cp:keywords/>
  <dc:description/>
  <cp:lastModifiedBy>Adk</cp:lastModifiedBy>
  <cp:revision>2</cp:revision>
  <dcterms:created xsi:type="dcterms:W3CDTF">2018-12-26T14:32:00Z</dcterms:created>
  <dcterms:modified xsi:type="dcterms:W3CDTF">2018-12-26T14:32:00Z</dcterms:modified>
</cp:coreProperties>
</file>